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8E7F97" w:rsidRDefault="00537AF5" w:rsidP="003F392A">
      <w:pPr>
        <w:spacing w:after="120"/>
        <w:jc w:val="center"/>
        <w:rPr>
          <w:rFonts w:ascii="Optima" w:hAnsi="Optima"/>
          <w:b/>
          <w:sz w:val="40"/>
          <w:szCs w:val="36"/>
        </w:rPr>
      </w:pPr>
      <w:bookmarkStart w:id="0" w:name="_GoBack"/>
      <w:bookmarkEnd w:id="0"/>
      <w:r w:rsidRPr="008E7F97">
        <w:rPr>
          <w:rFonts w:ascii="Optima" w:hAnsi="Optima"/>
          <w:b/>
          <w:sz w:val="40"/>
          <w:szCs w:val="36"/>
        </w:rPr>
        <w:t xml:space="preserve">The </w:t>
      </w:r>
      <w:r w:rsidR="003F392A" w:rsidRPr="008E7F97">
        <w:rPr>
          <w:rFonts w:ascii="Optima" w:hAnsi="Optima"/>
          <w:b/>
          <w:sz w:val="40"/>
          <w:szCs w:val="36"/>
        </w:rPr>
        <w:t xml:space="preserve">Kindergarten </w:t>
      </w:r>
      <w:r w:rsidRPr="008E7F97">
        <w:rPr>
          <w:rFonts w:ascii="Optima" w:hAnsi="Optima"/>
          <w:b/>
          <w:sz w:val="40"/>
          <w:szCs w:val="36"/>
        </w:rPr>
        <w:t xml:space="preserve">Core </w:t>
      </w:r>
      <w:r w:rsidRPr="008E7F97">
        <w:rPr>
          <w:rFonts w:ascii="Optima" w:hAnsi="Optima"/>
          <w:b/>
          <w:color w:val="3366FF"/>
          <w:sz w:val="40"/>
          <w:szCs w:val="36"/>
        </w:rPr>
        <w:t xml:space="preserve">and </w:t>
      </w:r>
      <w:r w:rsidR="0024678B" w:rsidRPr="008E7F97">
        <w:rPr>
          <w:rFonts w:ascii="Optima" w:hAnsi="Optima"/>
          <w:b/>
          <w:color w:val="3366FF"/>
          <w:sz w:val="40"/>
          <w:szCs w:val="36"/>
        </w:rPr>
        <w:t>MORE</w:t>
      </w:r>
      <w:r w:rsidR="0024678B" w:rsidRPr="008E7F97">
        <w:rPr>
          <w:rFonts w:ascii="Optima" w:hAnsi="Optima"/>
          <w:b/>
          <w:sz w:val="40"/>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rsidRPr="008E7F97">
        <w:tc>
          <w:tcPr>
            <w:tcW w:w="3179" w:type="pct"/>
            <w:shd w:val="clear" w:color="auto" w:fill="000000"/>
          </w:tcPr>
          <w:p w:rsidR="002A755C" w:rsidRPr="008E7F97" w:rsidRDefault="0024678B" w:rsidP="002A755C">
            <w:pPr>
              <w:contextualSpacing/>
              <w:rPr>
                <w:rFonts w:ascii="Optima" w:hAnsi="Optima"/>
                <w:b/>
                <w:color w:val="FFFFFF" w:themeColor="background1"/>
                <w:sz w:val="40"/>
              </w:rPr>
            </w:pPr>
            <w:r w:rsidRPr="008E7F97">
              <w:rPr>
                <w:rFonts w:ascii="Optima" w:hAnsi="Optima"/>
                <w:b/>
                <w:color w:val="FFFFFF" w:themeColor="background1"/>
                <w:sz w:val="40"/>
              </w:rPr>
              <w:t xml:space="preserve">EXPLICIT INSTRUCTION </w:t>
            </w:r>
          </w:p>
          <w:p w:rsidR="002A755C" w:rsidRPr="008E7F97" w:rsidRDefault="0024678B" w:rsidP="002A755C">
            <w:pPr>
              <w:contextualSpacing/>
              <w:rPr>
                <w:rFonts w:ascii="Optima" w:hAnsi="Optima"/>
                <w:b/>
                <w:color w:val="FFFFFF" w:themeColor="background1"/>
                <w:sz w:val="40"/>
              </w:rPr>
            </w:pPr>
            <w:r w:rsidRPr="008E7F97">
              <w:rPr>
                <w:rFonts w:ascii="Optima" w:hAnsi="Optima"/>
                <w:b/>
                <w:color w:val="FFFFFF" w:themeColor="background1"/>
                <w:sz w:val="40"/>
              </w:rPr>
              <w:t>I do it, We do it, Y’all do it, You do it</w:t>
            </w:r>
          </w:p>
        </w:tc>
        <w:tc>
          <w:tcPr>
            <w:tcW w:w="1821" w:type="pct"/>
            <w:shd w:val="clear" w:color="auto" w:fill="000000"/>
          </w:tcPr>
          <w:p w:rsidR="002A755C" w:rsidRPr="008E7F97" w:rsidRDefault="0024678B" w:rsidP="002A755C">
            <w:pPr>
              <w:contextualSpacing/>
              <w:jc w:val="center"/>
              <w:rPr>
                <w:rFonts w:ascii="Optima" w:hAnsi="Optima"/>
                <w:b/>
                <w:color w:val="FFFFFF" w:themeColor="background1"/>
                <w:sz w:val="40"/>
              </w:rPr>
            </w:pPr>
            <w:r w:rsidRPr="008E7F97">
              <w:rPr>
                <w:rFonts w:ascii="Optima" w:hAnsi="Optima"/>
                <w:b/>
                <w:color w:val="FFFFFF" w:themeColor="background1"/>
                <w:sz w:val="40"/>
              </w:rPr>
              <w:t>ENGAGEMENT</w:t>
            </w:r>
          </w:p>
          <w:p w:rsidR="002A755C" w:rsidRPr="008E7F97" w:rsidRDefault="00146E9E" w:rsidP="002A755C">
            <w:pPr>
              <w:contextualSpacing/>
              <w:jc w:val="center"/>
              <w:rPr>
                <w:rFonts w:ascii="Optima" w:hAnsi="Optima"/>
                <w:b/>
                <w:color w:val="FFFFFF" w:themeColor="background1"/>
                <w:sz w:val="40"/>
              </w:rPr>
            </w:pPr>
            <w:r w:rsidRPr="008E7F97">
              <w:rPr>
                <w:rFonts w:ascii="Optima" w:hAnsi="Optima"/>
                <w:b/>
                <w:color w:val="FFFFFF" w:themeColor="background1"/>
                <w:sz w:val="40"/>
              </w:rPr>
              <w:t xml:space="preserve">All Students Saying, </w:t>
            </w:r>
            <w:r w:rsidR="0024678B" w:rsidRPr="008E7F97">
              <w:rPr>
                <w:rFonts w:ascii="Optima" w:hAnsi="Optima"/>
                <w:b/>
                <w:color w:val="FFFFFF" w:themeColor="background1"/>
                <w:sz w:val="40"/>
              </w:rPr>
              <w:t>Writing, Doing</w:t>
            </w:r>
          </w:p>
        </w:tc>
      </w:tr>
      <w:tr w:rsidR="002A755C" w:rsidRPr="008E7F97">
        <w:tc>
          <w:tcPr>
            <w:tcW w:w="5000" w:type="pct"/>
            <w:gridSpan w:val="2"/>
            <w:shd w:val="clear" w:color="auto" w:fill="B3B3B3"/>
          </w:tcPr>
          <w:p w:rsidR="002A755C" w:rsidRPr="008E7F97" w:rsidRDefault="0024678B" w:rsidP="002A755C">
            <w:pPr>
              <w:contextualSpacing/>
              <w:rPr>
                <w:rFonts w:ascii="Optima" w:hAnsi="Optima"/>
                <w:b/>
                <w:sz w:val="40"/>
              </w:rPr>
            </w:pPr>
            <w:r w:rsidRPr="008E7F97">
              <w:rPr>
                <w:rFonts w:ascii="Optima" w:hAnsi="Optima"/>
                <w:b/>
                <w:sz w:val="40"/>
              </w:rPr>
              <w:t>PROACTIVE PLANNING</w:t>
            </w:r>
          </w:p>
        </w:tc>
      </w:tr>
      <w:tr w:rsidR="002A755C" w:rsidRPr="008E7F97">
        <w:tc>
          <w:tcPr>
            <w:tcW w:w="5000" w:type="pct"/>
            <w:gridSpan w:val="2"/>
            <w:shd w:val="clear" w:color="auto" w:fill="auto"/>
          </w:tcPr>
          <w:p w:rsidR="003F4C92" w:rsidRPr="008E7F97" w:rsidRDefault="00EC0768" w:rsidP="003F4C92">
            <w:pPr>
              <w:rPr>
                <w:rFonts w:ascii="Optima" w:hAnsi="Optima"/>
                <w:sz w:val="40"/>
              </w:rPr>
            </w:pPr>
            <w:r w:rsidRPr="008E7F97">
              <w:rPr>
                <w:rFonts w:ascii="Optima" w:hAnsi="Optima"/>
                <w:sz w:val="40"/>
              </w:rPr>
              <w:t>Students typically have difficulty with the vocabulary “before” and “after”. By acting out the vocabulary we hope to clarify and solidify meaning.</w:t>
            </w:r>
          </w:p>
          <w:p w:rsidR="003F4C92" w:rsidRPr="008E7F97" w:rsidRDefault="003F4C92" w:rsidP="003F4C92">
            <w:pPr>
              <w:rPr>
                <w:rFonts w:ascii="Optima" w:hAnsi="Optima"/>
                <w:sz w:val="40"/>
              </w:rPr>
            </w:pPr>
          </w:p>
          <w:p w:rsidR="002A755C" w:rsidRPr="008E7F97" w:rsidRDefault="002A755C" w:rsidP="003F4C92">
            <w:pPr>
              <w:rPr>
                <w:rFonts w:ascii="Optima" w:hAnsi="Optima"/>
                <w:sz w:val="40"/>
              </w:rPr>
            </w:pPr>
          </w:p>
        </w:tc>
      </w:tr>
      <w:tr w:rsidR="002A755C" w:rsidRPr="008E7F97">
        <w:tc>
          <w:tcPr>
            <w:tcW w:w="5000" w:type="pct"/>
            <w:gridSpan w:val="2"/>
            <w:shd w:val="clear" w:color="auto" w:fill="B3B3B3"/>
          </w:tcPr>
          <w:p w:rsidR="002A755C" w:rsidRPr="008E7F97" w:rsidRDefault="0024678B" w:rsidP="002A755C">
            <w:pPr>
              <w:contextualSpacing/>
              <w:rPr>
                <w:rFonts w:ascii="Optima" w:hAnsi="Optima"/>
                <w:b/>
                <w:color w:val="3366FF"/>
                <w:sz w:val="40"/>
              </w:rPr>
            </w:pPr>
            <w:r w:rsidRPr="008E7F97">
              <w:rPr>
                <w:rFonts w:ascii="Optima" w:hAnsi="Optima"/>
                <w:b/>
                <w:color w:val="3366FF"/>
                <w:sz w:val="40"/>
              </w:rPr>
              <w:t xml:space="preserve">ANTICIPATORY SET </w:t>
            </w:r>
            <w:r w:rsidR="00146E9E" w:rsidRPr="008E7F97">
              <w:rPr>
                <w:rFonts w:ascii="Optima" w:hAnsi="Optima"/>
                <w:b/>
                <w:color w:val="3366FF"/>
                <w:sz w:val="40"/>
              </w:rPr>
              <w:t xml:space="preserve">    </w:t>
            </w:r>
            <w:r w:rsidRPr="008E7F97">
              <w:rPr>
                <w:rFonts w:ascii="Optima" w:hAnsi="Optima"/>
                <w:color w:val="3366FF"/>
                <w:sz w:val="40"/>
              </w:rPr>
              <w:t>(5 MINUTES)</w:t>
            </w:r>
          </w:p>
        </w:tc>
      </w:tr>
      <w:tr w:rsidR="00140F73" w:rsidRPr="008E7F97">
        <w:tc>
          <w:tcPr>
            <w:tcW w:w="5000" w:type="pct"/>
            <w:gridSpan w:val="2"/>
          </w:tcPr>
          <w:p w:rsidR="00140F73" w:rsidRPr="008E7F97" w:rsidRDefault="00140F73" w:rsidP="00140F73">
            <w:pPr>
              <w:rPr>
                <w:rFonts w:ascii="Optima" w:hAnsi="Optima"/>
                <w:sz w:val="40"/>
              </w:rPr>
            </w:pPr>
          </w:p>
          <w:p w:rsidR="00ED688A" w:rsidRPr="008E7F97" w:rsidRDefault="00ED688A" w:rsidP="00140F73">
            <w:pPr>
              <w:rPr>
                <w:rFonts w:ascii="Optima" w:hAnsi="Optima"/>
                <w:sz w:val="40"/>
              </w:rPr>
            </w:pPr>
            <w:r w:rsidRPr="008E7F97">
              <w:rPr>
                <w:rFonts w:ascii="Optima" w:hAnsi="Optima"/>
                <w:sz w:val="40"/>
              </w:rPr>
              <w:t>Watch You Tube movie Sesame Street Vintage - Grover Around.  Continue to review positional words by playing a positional word game using your chair and acting out positional words such as near, far, over, under, before, after. Or listen to a positional word song such as My Puppy is Lost</w:t>
            </w:r>
            <w:r w:rsidR="009B4078">
              <w:rPr>
                <w:rFonts w:ascii="Optima" w:hAnsi="Optima"/>
                <w:sz w:val="40"/>
              </w:rPr>
              <w:t xml:space="preserve"> (Learning Workshop)</w:t>
            </w: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tc>
      </w:tr>
      <w:tr w:rsidR="00140F73" w:rsidRPr="008E7F97">
        <w:tc>
          <w:tcPr>
            <w:tcW w:w="5000" w:type="pct"/>
            <w:gridSpan w:val="2"/>
            <w:shd w:val="clear" w:color="auto" w:fill="B3B3B3"/>
          </w:tcPr>
          <w:p w:rsidR="00140F73" w:rsidRPr="008E7F97" w:rsidRDefault="00140F73" w:rsidP="002A755C">
            <w:pPr>
              <w:contextualSpacing/>
              <w:rPr>
                <w:rFonts w:ascii="Optima" w:hAnsi="Optima"/>
                <w:b/>
                <w:sz w:val="40"/>
              </w:rPr>
            </w:pPr>
            <w:r w:rsidRPr="008E7F97">
              <w:rPr>
                <w:rFonts w:ascii="Optima" w:hAnsi="Optima"/>
                <w:b/>
                <w:sz w:val="40"/>
              </w:rPr>
              <w:lastRenderedPageBreak/>
              <w:t xml:space="preserve">BUILDING A FOUNDATION    </w:t>
            </w:r>
            <w:r w:rsidRPr="008E7F97">
              <w:rPr>
                <w:rFonts w:ascii="Optima" w:hAnsi="Optima"/>
                <w:sz w:val="40"/>
              </w:rPr>
              <w:t>(5 MINUTES)</w:t>
            </w:r>
          </w:p>
        </w:tc>
      </w:tr>
      <w:tr w:rsidR="00140F73" w:rsidRPr="008E7F97">
        <w:tc>
          <w:tcPr>
            <w:tcW w:w="5000" w:type="pct"/>
            <w:gridSpan w:val="2"/>
          </w:tcPr>
          <w:p w:rsidR="00140F73" w:rsidRPr="008E7F97" w:rsidRDefault="007074B3" w:rsidP="00140F73">
            <w:pPr>
              <w:rPr>
                <w:rFonts w:ascii="Optima" w:hAnsi="Optima"/>
                <w:sz w:val="40"/>
              </w:rPr>
            </w:pPr>
            <w:r w:rsidRPr="008E7F97">
              <w:rPr>
                <w:rFonts w:ascii="Optima" w:hAnsi="Optima"/>
                <w:sz w:val="40"/>
              </w:rPr>
              <w:t xml:space="preserve">Teacher uses flash card type pictures to illustrate positional words and </w:t>
            </w:r>
            <w:r w:rsidR="008E7F97" w:rsidRPr="008E7F97">
              <w:rPr>
                <w:rFonts w:ascii="Optima" w:hAnsi="Optima"/>
                <w:sz w:val="40"/>
              </w:rPr>
              <w:t>elicit</w:t>
            </w:r>
            <w:r w:rsidRPr="008E7F97">
              <w:rPr>
                <w:rFonts w:ascii="Optima" w:hAnsi="Optima"/>
                <w:sz w:val="40"/>
              </w:rPr>
              <w:t xml:space="preserve"> coral response from students.</w:t>
            </w: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sz w:val="40"/>
              </w:rPr>
            </w:pPr>
          </w:p>
        </w:tc>
      </w:tr>
      <w:tr w:rsidR="00140F73" w:rsidRPr="008E7F97">
        <w:tc>
          <w:tcPr>
            <w:tcW w:w="5000" w:type="pct"/>
            <w:gridSpan w:val="2"/>
            <w:shd w:val="clear" w:color="auto" w:fill="B3B3B3"/>
          </w:tcPr>
          <w:p w:rsidR="00140F73" w:rsidRPr="008E7F97" w:rsidRDefault="00140F73" w:rsidP="002A755C">
            <w:pPr>
              <w:contextualSpacing/>
              <w:rPr>
                <w:rFonts w:ascii="Optima" w:hAnsi="Optima"/>
                <w:b/>
                <w:sz w:val="40"/>
              </w:rPr>
            </w:pPr>
            <w:r w:rsidRPr="008E7F97">
              <w:rPr>
                <w:rFonts w:ascii="Optima" w:hAnsi="Optima"/>
                <w:b/>
                <w:sz w:val="40"/>
              </w:rPr>
              <w:t xml:space="preserve">WHOLE GROUP INSTRUCTION:  Concrete    </w:t>
            </w:r>
            <w:r w:rsidRPr="008E7F97">
              <w:rPr>
                <w:rFonts w:ascii="Optima" w:hAnsi="Optima"/>
                <w:sz w:val="40"/>
              </w:rPr>
              <w:t>(10 MINUTES)</w:t>
            </w:r>
            <w:r w:rsidRPr="008E7F97">
              <w:rPr>
                <w:rFonts w:ascii="Optima" w:hAnsi="Optima"/>
                <w:b/>
                <w:sz w:val="40"/>
              </w:rPr>
              <w:t xml:space="preserve"> </w:t>
            </w:r>
          </w:p>
        </w:tc>
      </w:tr>
      <w:tr w:rsidR="00140F73" w:rsidRPr="008E7F97">
        <w:tc>
          <w:tcPr>
            <w:tcW w:w="5000" w:type="pct"/>
            <w:gridSpan w:val="2"/>
          </w:tcPr>
          <w:p w:rsidR="00140F73" w:rsidRPr="008E7F97" w:rsidRDefault="00140F73" w:rsidP="00140F73">
            <w:pPr>
              <w:pStyle w:val="ListParagraph"/>
              <w:ind w:left="360"/>
              <w:rPr>
                <w:rFonts w:ascii="Optima" w:hAnsi="Optima"/>
                <w:sz w:val="40"/>
              </w:rPr>
            </w:pPr>
          </w:p>
          <w:p w:rsidR="00140F73" w:rsidRPr="008E7F97" w:rsidRDefault="007074B3" w:rsidP="00140F73">
            <w:pPr>
              <w:pStyle w:val="ListParagraph"/>
              <w:ind w:left="360"/>
              <w:rPr>
                <w:rFonts w:ascii="Optima" w:hAnsi="Optima"/>
                <w:sz w:val="40"/>
              </w:rPr>
            </w:pPr>
            <w:r w:rsidRPr="008E7F97">
              <w:rPr>
                <w:rFonts w:ascii="Optima" w:hAnsi="Optima"/>
                <w:sz w:val="40"/>
              </w:rPr>
              <w:t xml:space="preserve">Use paper cups and bear manipulatives. </w:t>
            </w:r>
            <w:r w:rsidR="008E7F97" w:rsidRPr="008E7F97">
              <w:rPr>
                <w:rFonts w:ascii="Optima" w:hAnsi="Optima"/>
                <w:sz w:val="40"/>
              </w:rPr>
              <w:t>Students follow</w:t>
            </w:r>
            <w:r w:rsidR="009B4078">
              <w:rPr>
                <w:rFonts w:ascii="Optima" w:hAnsi="Optima"/>
                <w:sz w:val="40"/>
              </w:rPr>
              <w:t xml:space="preserve"> teacher directions and act</w:t>
            </w:r>
            <w:r w:rsidRPr="008E7F97">
              <w:rPr>
                <w:rFonts w:ascii="Optima" w:hAnsi="Optima"/>
                <w:sz w:val="40"/>
              </w:rPr>
              <w:t xml:space="preserve"> out positional words using the bears and cups. </w:t>
            </w:r>
            <w:r w:rsidR="008E7F97" w:rsidRPr="008E7F97">
              <w:rPr>
                <w:rFonts w:ascii="Optima" w:hAnsi="Optima"/>
                <w:sz w:val="40"/>
              </w:rPr>
              <w:t>(Put</w:t>
            </w:r>
            <w:r w:rsidRPr="008E7F97">
              <w:rPr>
                <w:rFonts w:ascii="Optima" w:hAnsi="Optima"/>
                <w:sz w:val="40"/>
              </w:rPr>
              <w:t xml:space="preserve"> your bear over the cup. Put your bear beside the cup. Put your bear after the cup)</w:t>
            </w:r>
          </w:p>
          <w:p w:rsidR="00140F73" w:rsidRPr="008E7F97" w:rsidRDefault="00140F73" w:rsidP="00140F73">
            <w:pPr>
              <w:pStyle w:val="ListParagraph"/>
              <w:ind w:left="360"/>
              <w:rPr>
                <w:rFonts w:ascii="Optima" w:hAnsi="Optima"/>
                <w:sz w:val="40"/>
              </w:rPr>
            </w:pPr>
          </w:p>
          <w:p w:rsidR="00140F73" w:rsidRPr="008E7F97" w:rsidRDefault="00140F73" w:rsidP="00140F73">
            <w:pPr>
              <w:pStyle w:val="ListParagraph"/>
              <w:ind w:left="360"/>
              <w:rPr>
                <w:rFonts w:ascii="Optima" w:hAnsi="Optima"/>
                <w:sz w:val="40"/>
              </w:rPr>
            </w:pPr>
          </w:p>
          <w:p w:rsidR="00140F73" w:rsidRPr="008E7F97" w:rsidRDefault="00140F73" w:rsidP="00140F73">
            <w:pPr>
              <w:pStyle w:val="ListParagraph"/>
              <w:ind w:left="360"/>
              <w:rPr>
                <w:rFonts w:ascii="Optima" w:hAnsi="Optima"/>
                <w:sz w:val="40"/>
              </w:rPr>
            </w:pPr>
          </w:p>
          <w:p w:rsidR="00140F73" w:rsidRPr="008E7F97" w:rsidRDefault="00140F73" w:rsidP="00140F73">
            <w:pPr>
              <w:pStyle w:val="ListParagraph"/>
              <w:ind w:left="360"/>
              <w:rPr>
                <w:rFonts w:ascii="Optima" w:hAnsi="Optima"/>
                <w:sz w:val="40"/>
              </w:rPr>
            </w:pPr>
          </w:p>
          <w:p w:rsidR="00140F73" w:rsidRPr="008E7F97" w:rsidRDefault="00140F73" w:rsidP="00140F73">
            <w:pPr>
              <w:pStyle w:val="ListParagraph"/>
              <w:ind w:left="360"/>
              <w:rPr>
                <w:rFonts w:ascii="Optima" w:hAnsi="Optima"/>
                <w:sz w:val="40"/>
              </w:rPr>
            </w:pPr>
          </w:p>
          <w:p w:rsidR="00140F73" w:rsidRPr="008E7F97" w:rsidRDefault="00140F73" w:rsidP="00140F73">
            <w:pPr>
              <w:rPr>
                <w:rFonts w:ascii="Optima" w:hAnsi="Optima"/>
                <w:sz w:val="40"/>
              </w:rPr>
            </w:pPr>
          </w:p>
        </w:tc>
      </w:tr>
    </w:tbl>
    <w:p w:rsidR="00140F73" w:rsidRPr="008E7F97" w:rsidRDefault="00140F73">
      <w:pPr>
        <w:rPr>
          <w:sz w:val="40"/>
        </w:rPr>
      </w:pPr>
    </w:p>
    <w:tbl>
      <w:tblPr>
        <w:tblStyle w:val="TableGrid"/>
        <w:tblW w:w="5000" w:type="pct"/>
        <w:tblLook w:val="00BF" w:firstRow="1" w:lastRow="0" w:firstColumn="1" w:lastColumn="0" w:noHBand="0" w:noVBand="0"/>
      </w:tblPr>
      <w:tblGrid>
        <w:gridCol w:w="14040"/>
      </w:tblGrid>
      <w:tr w:rsidR="00140F73" w:rsidRPr="008E7F97">
        <w:tc>
          <w:tcPr>
            <w:tcW w:w="5000" w:type="pct"/>
            <w:shd w:val="clear" w:color="auto" w:fill="B3B3B3"/>
          </w:tcPr>
          <w:p w:rsidR="00140F73" w:rsidRPr="008E7F97" w:rsidRDefault="00140F73" w:rsidP="002A755C">
            <w:pPr>
              <w:rPr>
                <w:rFonts w:ascii="Optima" w:hAnsi="Optima"/>
                <w:b/>
                <w:sz w:val="40"/>
              </w:rPr>
            </w:pPr>
            <w:r w:rsidRPr="008E7F97">
              <w:rPr>
                <w:rFonts w:ascii="Optima" w:hAnsi="Optima"/>
                <w:b/>
                <w:sz w:val="40"/>
              </w:rPr>
              <w:t xml:space="preserve">SCAFFOLDED INSTRUCTION:  Representational   </w:t>
            </w:r>
            <w:r w:rsidRPr="008E7F97">
              <w:rPr>
                <w:rFonts w:ascii="Optima" w:hAnsi="Optima"/>
                <w:sz w:val="40"/>
              </w:rPr>
              <w:t>(10 MINUTES)</w:t>
            </w:r>
          </w:p>
        </w:tc>
      </w:tr>
      <w:tr w:rsidR="00140F73" w:rsidRPr="008E7F97">
        <w:tc>
          <w:tcPr>
            <w:tcW w:w="5000" w:type="pct"/>
          </w:tcPr>
          <w:p w:rsidR="008E7F97" w:rsidRPr="008E7F97" w:rsidRDefault="007074B3" w:rsidP="00140F73">
            <w:pPr>
              <w:rPr>
                <w:rFonts w:ascii="Optima" w:hAnsi="Optima"/>
                <w:sz w:val="40"/>
              </w:rPr>
            </w:pPr>
            <w:r w:rsidRPr="008E7F97">
              <w:rPr>
                <w:rFonts w:ascii="Optima" w:hAnsi="Optima"/>
                <w:sz w:val="40"/>
              </w:rPr>
              <w:t>Use vocabulary cards in the math journal to represent before and after or other positional words as needed.</w:t>
            </w:r>
          </w:p>
          <w:p w:rsidR="00140F73" w:rsidRPr="008E7F97" w:rsidRDefault="008E7F97" w:rsidP="00140F73">
            <w:pPr>
              <w:rPr>
                <w:rFonts w:ascii="Optima" w:hAnsi="Optima"/>
                <w:sz w:val="40"/>
              </w:rPr>
            </w:pPr>
            <w:r w:rsidRPr="008E7F97">
              <w:rPr>
                <w:rFonts w:ascii="Optima" w:hAnsi="Optima"/>
                <w:sz w:val="40"/>
              </w:rPr>
              <w:t>Or Lesson 2-6 Guided practice piece</w:t>
            </w: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i/>
                <w:sz w:val="40"/>
              </w:rPr>
            </w:pPr>
          </w:p>
          <w:p w:rsidR="00140F73" w:rsidRPr="008E7F97" w:rsidRDefault="00140F73" w:rsidP="00140F73">
            <w:pPr>
              <w:rPr>
                <w:rFonts w:ascii="Optima" w:hAnsi="Optima"/>
                <w:sz w:val="40"/>
              </w:rPr>
            </w:pPr>
          </w:p>
        </w:tc>
      </w:tr>
      <w:tr w:rsidR="00140F73" w:rsidRPr="008E7F97">
        <w:tc>
          <w:tcPr>
            <w:tcW w:w="5000" w:type="pct"/>
            <w:shd w:val="clear" w:color="auto" w:fill="B3B3B3"/>
          </w:tcPr>
          <w:p w:rsidR="00140F73" w:rsidRPr="008E7F97" w:rsidRDefault="00140F73" w:rsidP="002A755C">
            <w:pPr>
              <w:contextualSpacing/>
              <w:rPr>
                <w:rFonts w:ascii="Optima" w:hAnsi="Optima"/>
                <w:b/>
                <w:sz w:val="40"/>
              </w:rPr>
            </w:pPr>
            <w:r w:rsidRPr="008E7F97">
              <w:rPr>
                <w:rFonts w:ascii="Optima" w:hAnsi="Optima"/>
                <w:b/>
                <w:sz w:val="40"/>
              </w:rPr>
              <w:t>INDEPENDENT PRACTICE: ABSTRACT   (</w:t>
            </w:r>
            <w:r w:rsidRPr="008E7F97">
              <w:rPr>
                <w:rFonts w:ascii="Optima" w:hAnsi="Optima"/>
                <w:sz w:val="40"/>
              </w:rPr>
              <w:t xml:space="preserve">15-20 MINUTES) – during centers </w:t>
            </w:r>
          </w:p>
        </w:tc>
      </w:tr>
      <w:tr w:rsidR="00140F73" w:rsidRPr="008E7F97">
        <w:tc>
          <w:tcPr>
            <w:tcW w:w="5000" w:type="pct"/>
          </w:tcPr>
          <w:p w:rsidR="00140F73" w:rsidRPr="008E7F97" w:rsidRDefault="00140F73" w:rsidP="00140F73">
            <w:pPr>
              <w:rPr>
                <w:rFonts w:ascii="Optima" w:hAnsi="Optima"/>
                <w:sz w:val="40"/>
              </w:rPr>
            </w:pPr>
          </w:p>
          <w:p w:rsidR="008E7F97" w:rsidRPr="008E7F97" w:rsidRDefault="008E7F97" w:rsidP="00140F73">
            <w:pPr>
              <w:rPr>
                <w:rFonts w:ascii="Optima" w:hAnsi="Optima"/>
                <w:sz w:val="40"/>
              </w:rPr>
            </w:pPr>
            <w:r w:rsidRPr="008E7F97">
              <w:rPr>
                <w:rFonts w:ascii="Optima" w:hAnsi="Optima"/>
                <w:sz w:val="40"/>
              </w:rPr>
              <w:t xml:space="preserve">Lesson 2-6 independent practice pieces. </w:t>
            </w:r>
          </w:p>
          <w:p w:rsidR="006E2922" w:rsidRDefault="008E7F97" w:rsidP="00140F73">
            <w:pPr>
              <w:rPr>
                <w:rFonts w:ascii="Optima" w:hAnsi="Optima"/>
                <w:sz w:val="40"/>
              </w:rPr>
            </w:pPr>
            <w:r w:rsidRPr="008E7F97">
              <w:rPr>
                <w:rFonts w:ascii="Optima" w:hAnsi="Optima"/>
                <w:sz w:val="40"/>
              </w:rPr>
              <w:t>Or Complete a class book page that demonstrates a positional word.</w:t>
            </w:r>
          </w:p>
          <w:p w:rsidR="00140F73" w:rsidRPr="008E7F97" w:rsidRDefault="006E2922" w:rsidP="00140F73">
            <w:pPr>
              <w:rPr>
                <w:rFonts w:ascii="Optima" w:hAnsi="Optima"/>
                <w:sz w:val="40"/>
              </w:rPr>
            </w:pPr>
            <w:r>
              <w:rPr>
                <w:rFonts w:ascii="Optima" w:hAnsi="Optima"/>
                <w:sz w:val="40"/>
              </w:rPr>
              <w:t>Or play a positional tic tac toe game:</w:t>
            </w:r>
            <w:r>
              <w:rPr>
                <w:rFonts w:ascii="Optima" w:hAnsi="Optima"/>
                <w:sz w:val="40"/>
              </w:rPr>
              <w:br/>
              <w:t>Make a tic tac toe board with two themed cutouts in each square. Call our positions such as “top right” a student must them come and remove the cutout from that position. (Or start with and empty tic tac toe board and add the cutouts into the appropriate spots.) Could be played whole group or with partners in centers.</w:t>
            </w: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tc>
      </w:tr>
      <w:tr w:rsidR="00140F73" w:rsidRPr="008E7F97">
        <w:tc>
          <w:tcPr>
            <w:tcW w:w="5000" w:type="pct"/>
            <w:shd w:val="clear" w:color="auto" w:fill="B3B3B3"/>
          </w:tcPr>
          <w:p w:rsidR="00140F73" w:rsidRPr="008E7F97" w:rsidRDefault="00140F73" w:rsidP="002A755C">
            <w:pPr>
              <w:contextualSpacing/>
              <w:rPr>
                <w:rFonts w:ascii="Optima" w:hAnsi="Optima"/>
                <w:b/>
                <w:sz w:val="40"/>
              </w:rPr>
            </w:pPr>
            <w:r w:rsidRPr="008E7F97">
              <w:rPr>
                <w:rFonts w:ascii="Optima" w:hAnsi="Optima"/>
                <w:b/>
                <w:sz w:val="40"/>
              </w:rPr>
              <w:t xml:space="preserve">FORMATIVE ASSESSMENT     </w:t>
            </w:r>
            <w:r w:rsidRPr="008E7F97">
              <w:rPr>
                <w:rFonts w:ascii="Optima" w:hAnsi="Optima"/>
                <w:sz w:val="40"/>
              </w:rPr>
              <w:t>(5 MINUTES)</w:t>
            </w:r>
          </w:p>
        </w:tc>
      </w:tr>
      <w:tr w:rsidR="00140F73" w:rsidRPr="008E7F97">
        <w:tc>
          <w:tcPr>
            <w:tcW w:w="5000" w:type="pct"/>
          </w:tcPr>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7074B3" w:rsidP="00140F73">
            <w:pPr>
              <w:rPr>
                <w:rFonts w:ascii="Optima" w:hAnsi="Optima"/>
                <w:sz w:val="40"/>
              </w:rPr>
            </w:pPr>
            <w:r w:rsidRPr="008E7F97">
              <w:rPr>
                <w:rFonts w:ascii="Optima" w:hAnsi="Optima"/>
                <w:sz w:val="40"/>
              </w:rPr>
              <w:t xml:space="preserve">Complete Quick Check Master </w:t>
            </w:r>
            <w:r w:rsidR="008E7F97" w:rsidRPr="008E7F97">
              <w:rPr>
                <w:rFonts w:ascii="Optima" w:hAnsi="Optima"/>
                <w:sz w:val="40"/>
              </w:rPr>
              <w:t xml:space="preserve"> 2-6 or any assessment associated with topic 2</w:t>
            </w: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p w:rsidR="00140F73" w:rsidRPr="008E7F97" w:rsidRDefault="00140F73" w:rsidP="00140F73">
            <w:pPr>
              <w:rPr>
                <w:rFonts w:ascii="Optima" w:hAnsi="Optima"/>
                <w:sz w:val="4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5675A">
      <w:r>
        <w:separator/>
      </w:r>
    </w:p>
  </w:endnote>
  <w:endnote w:type="continuationSeparator" w:id="0">
    <w:p w:rsidR="00000000" w:rsidRDefault="00F5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4B3" w:rsidRDefault="00A64F1F" w:rsidP="002A755C">
    <w:pPr>
      <w:pStyle w:val="Footer"/>
      <w:framePr w:wrap="around" w:vAnchor="text" w:hAnchor="margin" w:xAlign="right" w:y="1"/>
      <w:rPr>
        <w:rStyle w:val="PageNumber"/>
      </w:rPr>
    </w:pPr>
    <w:r>
      <w:rPr>
        <w:rStyle w:val="PageNumber"/>
      </w:rPr>
      <w:fldChar w:fldCharType="begin"/>
    </w:r>
    <w:r w:rsidR="007074B3">
      <w:rPr>
        <w:rStyle w:val="PageNumber"/>
      </w:rPr>
      <w:instrText xml:space="preserve">PAGE  </w:instrText>
    </w:r>
    <w:r>
      <w:rPr>
        <w:rStyle w:val="PageNumber"/>
      </w:rPr>
      <w:fldChar w:fldCharType="end"/>
    </w:r>
  </w:p>
  <w:p w:rsidR="007074B3" w:rsidRDefault="007074B3"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4B3" w:rsidRPr="000C7C3D" w:rsidRDefault="00A64F1F" w:rsidP="002A755C">
    <w:pPr>
      <w:pStyle w:val="Footer"/>
      <w:framePr w:wrap="around" w:vAnchor="text" w:hAnchor="margin" w:xAlign="right" w:y="1"/>
      <w:rPr>
        <w:rStyle w:val="PageNumber"/>
      </w:rPr>
    </w:pPr>
    <w:r w:rsidRPr="000C7C3D">
      <w:rPr>
        <w:rStyle w:val="PageNumber"/>
        <w:rFonts w:ascii="Optima" w:hAnsi="Optima"/>
      </w:rPr>
      <w:fldChar w:fldCharType="begin"/>
    </w:r>
    <w:r w:rsidR="007074B3" w:rsidRPr="000C7C3D">
      <w:rPr>
        <w:rStyle w:val="PageNumber"/>
        <w:rFonts w:ascii="Optima" w:hAnsi="Optima"/>
      </w:rPr>
      <w:instrText xml:space="preserve">PAGE  </w:instrText>
    </w:r>
    <w:r w:rsidRPr="000C7C3D">
      <w:rPr>
        <w:rStyle w:val="PageNumber"/>
        <w:rFonts w:ascii="Optima" w:hAnsi="Optima"/>
      </w:rPr>
      <w:fldChar w:fldCharType="separate"/>
    </w:r>
    <w:r w:rsidR="00F5675A">
      <w:rPr>
        <w:rStyle w:val="PageNumber"/>
        <w:rFonts w:ascii="Optima" w:hAnsi="Optima"/>
        <w:noProof/>
      </w:rPr>
      <w:t>1</w:t>
    </w:r>
    <w:r w:rsidRPr="000C7C3D">
      <w:rPr>
        <w:rStyle w:val="PageNumber"/>
        <w:rFonts w:ascii="Optima" w:hAnsi="Optima"/>
      </w:rPr>
      <w:fldChar w:fldCharType="end"/>
    </w:r>
  </w:p>
  <w:p w:rsidR="007074B3" w:rsidRDefault="007074B3"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7074B3" w:rsidRPr="005713AA" w:rsidRDefault="007074B3"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7074B3" w:rsidRDefault="007074B3"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5675A">
      <w:r>
        <w:separator/>
      </w:r>
    </w:p>
  </w:footnote>
  <w:footnote w:type="continuationSeparator" w:id="0">
    <w:p w:rsidR="00000000" w:rsidRDefault="00F5675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24678B"/>
    <w:rsid w:val="002A755C"/>
    <w:rsid w:val="003F392A"/>
    <w:rsid w:val="003F4C92"/>
    <w:rsid w:val="00537AF5"/>
    <w:rsid w:val="006E2922"/>
    <w:rsid w:val="007074B3"/>
    <w:rsid w:val="00717FA8"/>
    <w:rsid w:val="00734F4E"/>
    <w:rsid w:val="008B4656"/>
    <w:rsid w:val="008E7F97"/>
    <w:rsid w:val="009071DC"/>
    <w:rsid w:val="009B4078"/>
    <w:rsid w:val="00A1446F"/>
    <w:rsid w:val="00A64F1F"/>
    <w:rsid w:val="00CB0C41"/>
    <w:rsid w:val="00EC0768"/>
    <w:rsid w:val="00ED688A"/>
    <w:rsid w:val="00F5675A"/>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298</Words>
  <Characters>1704</Characters>
  <Application>Microsoft Macintosh Word</Application>
  <DocSecurity>4</DocSecurity>
  <Lines>14</Lines>
  <Paragraphs>3</Paragraphs>
  <ScaleCrop>false</ScaleCrop>
  <Company>Canyons School District</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2011-08-16T03:42:00Z</dcterms:created>
  <dcterms:modified xsi:type="dcterms:W3CDTF">2011-08-16T03:42:00Z</dcterms:modified>
</cp:coreProperties>
</file>